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5DCD6" w14:textId="39F136EB" w:rsidR="003A11B8" w:rsidRDefault="00095A2C">
      <w:pPr>
        <w:pStyle w:val="1"/>
        <w:keepNext w:val="0"/>
        <w:keepLines w:val="0"/>
        <w:ind w:firstLine="723"/>
        <w:jc w:val="center"/>
        <w:rPr>
          <w:rFonts w:ascii="仿宋_GB2312" w:eastAsia="仿宋_GB2312" w:hAnsi="仿宋_GB2312" w:cs="仿宋_GB2312"/>
          <w:sz w:val="36"/>
          <w:szCs w:val="36"/>
        </w:rPr>
      </w:pPr>
      <w:bookmarkStart w:id="0" w:name="_Hlk18239251"/>
      <w:r>
        <w:rPr>
          <w:rFonts w:ascii="仿宋_GB2312" w:eastAsia="仿宋_GB2312" w:hAnsi="仿宋_GB2312" w:cs="仿宋_GB2312" w:hint="eastAsia"/>
          <w:sz w:val="36"/>
          <w:szCs w:val="36"/>
        </w:rPr>
        <w:t>党政教辅人员</w:t>
      </w:r>
      <w:r w:rsidR="00621343">
        <w:rPr>
          <w:rFonts w:ascii="仿宋_GB2312" w:eastAsia="仿宋_GB2312" w:hAnsi="仿宋_GB2312" w:cs="仿宋_GB2312" w:hint="eastAsia"/>
          <w:sz w:val="36"/>
          <w:szCs w:val="36"/>
        </w:rPr>
        <w:t>年度考核操作说明书</w:t>
      </w:r>
    </w:p>
    <w:p w14:paraId="2E35E213" w14:textId="77777777" w:rsidR="003A11B8" w:rsidRDefault="00621343">
      <w:pPr>
        <w:pStyle w:val="2"/>
        <w:numPr>
          <w:ilvl w:val="0"/>
          <w:numId w:val="1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登录人事系统</w:t>
      </w:r>
    </w:p>
    <w:p w14:paraId="642EAEB1" w14:textId="77777777" w:rsidR="003A11B8" w:rsidRDefault="00621343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进入微人大，在首页应用导航中，选择“新版人事管理系统”。可在图标右上角点击星标，将该系统设为常用。</w:t>
      </w:r>
    </w:p>
    <w:p w14:paraId="6DF0BA8D" w14:textId="77777777" w:rsidR="003A11B8" w:rsidRDefault="00621343">
      <w:pPr>
        <w:ind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inline distT="0" distB="0" distL="114300" distR="114300" wp14:anchorId="2809843A" wp14:editId="10226A9B">
            <wp:extent cx="5269230" cy="2179320"/>
            <wp:effectExtent l="19050" t="19050" r="26670" b="1143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793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4731B5E6" w14:textId="53FC21DE" w:rsidR="003A11B8" w:rsidRDefault="00BA6214">
      <w:pPr>
        <w:pStyle w:val="2"/>
        <w:numPr>
          <w:ilvl w:val="0"/>
          <w:numId w:val="1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党政教辅人员年度考核</w:t>
      </w:r>
    </w:p>
    <w:p w14:paraId="591C0A00" w14:textId="77777777" w:rsidR="003A11B8" w:rsidRDefault="00621343">
      <w:pPr>
        <w:pStyle w:val="3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1、考核结果填报</w:t>
      </w:r>
    </w:p>
    <w:p w14:paraId="23B88CDA" w14:textId="43BA3926" w:rsidR="003A11B8" w:rsidRDefault="00621343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（1）进入新版人事系统后，点击上方“考核管理”模块，选择左侧“</w:t>
      </w:r>
      <w:r w:rsidR="00137A00">
        <w:rPr>
          <w:rFonts w:ascii="仿宋_GB2312" w:eastAsia="仿宋_GB2312" w:hAnsi="仿宋_GB2312" w:cs="仿宋_GB2312" w:hint="eastAsia"/>
        </w:rPr>
        <w:t>党政教辅人员年度考核</w:t>
      </w:r>
      <w:r>
        <w:rPr>
          <w:rFonts w:ascii="仿宋_GB2312" w:eastAsia="仿宋_GB2312" w:hAnsi="仿宋_GB2312" w:cs="仿宋_GB2312" w:hint="eastAsia"/>
        </w:rPr>
        <w:t>”，系统会自动将在本单位考核的事业编人员、</w:t>
      </w:r>
      <w:proofErr w:type="gramStart"/>
      <w:r>
        <w:rPr>
          <w:rFonts w:ascii="仿宋_GB2312" w:eastAsia="仿宋_GB2312" w:hAnsi="仿宋_GB2312" w:cs="仿宋_GB2312" w:hint="eastAsia"/>
        </w:rPr>
        <w:t>工保生</w:t>
      </w:r>
      <w:proofErr w:type="gramEnd"/>
      <w:r>
        <w:rPr>
          <w:rFonts w:ascii="仿宋_GB2312" w:eastAsia="仿宋_GB2312" w:hAnsi="仿宋_GB2312" w:cs="仿宋_GB2312" w:hint="eastAsia"/>
        </w:rPr>
        <w:t>、</w:t>
      </w:r>
      <w:r w:rsidR="00034C33">
        <w:rPr>
          <w:rFonts w:ascii="仿宋_GB2312" w:eastAsia="仿宋_GB2312" w:hAnsi="仿宋_GB2312" w:cs="仿宋_GB2312" w:hint="eastAsia"/>
        </w:rPr>
        <w:t>学校承担经费</w:t>
      </w:r>
      <w:r>
        <w:rPr>
          <w:rFonts w:ascii="仿宋_GB2312" w:eastAsia="仿宋_GB2312" w:hAnsi="仿宋_GB2312" w:cs="仿宋_GB2312" w:hint="eastAsia"/>
        </w:rPr>
        <w:t>编外聘用人员添加到业务表单中。</w:t>
      </w:r>
    </w:p>
    <w:p w14:paraId="7A003B6B" w14:textId="5A2F51E0" w:rsidR="003A11B8" w:rsidRDefault="00137A00">
      <w:pPr>
        <w:ind w:firstLineChars="0" w:firstLine="0"/>
        <w:rPr>
          <w:rFonts w:ascii="仿宋_GB2312" w:eastAsia="仿宋_GB2312" w:hAnsi="仿宋_GB2312" w:cs="仿宋_GB2312"/>
        </w:rPr>
      </w:pPr>
      <w:r>
        <w:rPr>
          <w:noProof/>
        </w:rPr>
        <w:drawing>
          <wp:inline distT="0" distB="0" distL="0" distR="0" wp14:anchorId="19DEDE20" wp14:editId="78098096">
            <wp:extent cx="5274310" cy="1460500"/>
            <wp:effectExtent l="19050" t="19050" r="21590" b="254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A43EFC" w14:textId="6464EDDE" w:rsidR="00137A00" w:rsidRDefault="00137A00" w:rsidP="00137A00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如果本单位应参加年度考核的人员不在表单中，人事干部可以手动添加，表单中的人员只能增添不能删减。</w:t>
      </w:r>
    </w:p>
    <w:p w14:paraId="71D97AB5" w14:textId="04ED213C" w:rsidR="00137A00" w:rsidRDefault="00137A00" w:rsidP="00137A00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点击选人—手工选人—输入职工号—将人员添加到右侧备选框—点确定，即可将人员选进表单。</w:t>
      </w:r>
    </w:p>
    <w:p w14:paraId="3ECAD042" w14:textId="0F064248" w:rsidR="00137A00" w:rsidRDefault="00137A00">
      <w:pPr>
        <w:ind w:firstLineChars="0" w:firstLine="0"/>
        <w:rPr>
          <w:rFonts w:ascii="仿宋_GB2312" w:eastAsia="仿宋_GB2312" w:hAnsi="仿宋_GB2312" w:cs="仿宋_GB2312"/>
        </w:rPr>
      </w:pPr>
      <w:r>
        <w:rPr>
          <w:noProof/>
        </w:rPr>
        <w:drawing>
          <wp:inline distT="0" distB="0" distL="0" distR="0" wp14:anchorId="5E5A50DF" wp14:editId="1C192C61">
            <wp:extent cx="5274310" cy="1419860"/>
            <wp:effectExtent l="19050" t="19050" r="21590" b="279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B7DB011" w14:textId="228F1D28" w:rsidR="00137A00" w:rsidRPr="00137A00" w:rsidRDefault="00137A00">
      <w:pPr>
        <w:ind w:firstLineChars="0" w:firstLine="0"/>
        <w:rPr>
          <w:rFonts w:ascii="仿宋_GB2312" w:eastAsia="仿宋_GB2312" w:hAnsi="仿宋_GB2312" w:cs="仿宋_GB2312"/>
        </w:rPr>
      </w:pPr>
      <w:r>
        <w:rPr>
          <w:noProof/>
        </w:rPr>
        <w:drawing>
          <wp:inline distT="0" distB="0" distL="0" distR="0" wp14:anchorId="675E512F" wp14:editId="5F3344D6">
            <wp:extent cx="5274310" cy="4000500"/>
            <wp:effectExtent l="19050" t="19050" r="21590" b="190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0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F468DC" w14:textId="225496C7" w:rsidR="003A11B8" w:rsidRDefault="00621343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（2）将本单位不参加考核人员的“单位考核结果”中的“考核等次”维护成“不参加考核”，</w:t>
      </w:r>
      <w:r w:rsidR="009D622E">
        <w:rPr>
          <w:rFonts w:ascii="仿宋_GB2312" w:eastAsia="仿宋_GB2312" w:hAnsi="仿宋_GB2312" w:cs="仿宋_GB2312" w:hint="eastAsia"/>
        </w:rPr>
        <w:t>并选择不参加考核原因，</w:t>
      </w:r>
      <w:r w:rsidR="00532C42" w:rsidRPr="00092F5F">
        <w:rPr>
          <w:rFonts w:ascii="仿宋_GB2312" w:eastAsia="仿宋_GB2312" w:hAnsi="仿宋_GB2312" w:cs="仿宋_GB2312" w:hint="eastAsia"/>
          <w:color w:val="FF0000"/>
        </w:rPr>
        <w:t>如果</w:t>
      </w:r>
      <w:r w:rsidR="009D622E" w:rsidRPr="00092F5F">
        <w:rPr>
          <w:rFonts w:ascii="仿宋_GB2312" w:eastAsia="仿宋_GB2312" w:hAnsi="仿宋_GB2312" w:cs="仿宋_GB2312" w:hint="eastAsia"/>
          <w:color w:val="FF0000"/>
        </w:rPr>
        <w:t>没有</w:t>
      </w:r>
      <w:r w:rsidR="00532C42" w:rsidRPr="00092F5F">
        <w:rPr>
          <w:rFonts w:ascii="仿宋_GB2312" w:eastAsia="仿宋_GB2312" w:hAnsi="仿宋_GB2312" w:cs="仿宋_GB2312" w:hint="eastAsia"/>
          <w:color w:val="FF0000"/>
        </w:rPr>
        <w:t>相应选项</w:t>
      </w:r>
      <w:r w:rsidR="009D622E" w:rsidRPr="00092F5F">
        <w:rPr>
          <w:rFonts w:ascii="仿宋_GB2312" w:eastAsia="仿宋_GB2312" w:hAnsi="仿宋_GB2312" w:cs="仿宋_GB2312" w:hint="eastAsia"/>
          <w:color w:val="FF0000"/>
        </w:rPr>
        <w:t>，请选择“其他”</w:t>
      </w:r>
      <w:r w:rsidR="007F0687" w:rsidRPr="00092F5F">
        <w:rPr>
          <w:rFonts w:ascii="仿宋_GB2312" w:eastAsia="仿宋_GB2312" w:hAnsi="仿宋_GB2312" w:cs="仿宋_GB2312" w:hint="eastAsia"/>
          <w:color w:val="FF0000"/>
        </w:rPr>
        <w:t>并</w:t>
      </w:r>
      <w:r w:rsidR="001E2516">
        <w:rPr>
          <w:rFonts w:ascii="仿宋_GB2312" w:eastAsia="仿宋_GB2312" w:hAnsi="仿宋_GB2312" w:cs="仿宋_GB2312" w:hint="eastAsia"/>
          <w:color w:val="FF0000"/>
        </w:rPr>
        <w:t>须</w:t>
      </w:r>
      <w:r w:rsidR="007F0687" w:rsidRPr="00092F5F">
        <w:rPr>
          <w:rFonts w:ascii="仿宋_GB2312" w:eastAsia="仿宋_GB2312" w:hAnsi="仿宋_GB2312" w:cs="仿宋_GB2312" w:hint="eastAsia"/>
          <w:color w:val="FF0000"/>
        </w:rPr>
        <w:t>在“备注”</w:t>
      </w:r>
      <w:proofErr w:type="gramStart"/>
      <w:r w:rsidR="007F0687" w:rsidRPr="00092F5F">
        <w:rPr>
          <w:rFonts w:ascii="仿宋_GB2312" w:eastAsia="仿宋_GB2312" w:hAnsi="仿宋_GB2312" w:cs="仿宋_GB2312" w:hint="eastAsia"/>
          <w:color w:val="FF0000"/>
        </w:rPr>
        <w:t>列说明</w:t>
      </w:r>
      <w:proofErr w:type="gramEnd"/>
      <w:r w:rsidR="007F0687" w:rsidRPr="00092F5F">
        <w:rPr>
          <w:rFonts w:ascii="仿宋_GB2312" w:eastAsia="仿宋_GB2312" w:hAnsi="仿宋_GB2312" w:cs="仿宋_GB2312" w:hint="eastAsia"/>
          <w:color w:val="FF0000"/>
        </w:rPr>
        <w:t>具体情况</w:t>
      </w:r>
      <w:r>
        <w:rPr>
          <w:rFonts w:ascii="仿宋_GB2312" w:eastAsia="仿宋_GB2312" w:hAnsi="仿宋_GB2312" w:cs="仿宋_GB2312" w:hint="eastAsia"/>
        </w:rPr>
        <w:t>，</w:t>
      </w:r>
      <w:r w:rsidR="001E2516">
        <w:rPr>
          <w:rFonts w:ascii="仿宋_GB2312" w:eastAsia="仿宋_GB2312" w:hAnsi="仿宋_GB2312" w:cs="仿宋_GB2312" w:hint="eastAsia"/>
        </w:rPr>
        <w:t>特别</w:t>
      </w:r>
      <w:r w:rsidR="001E2516">
        <w:rPr>
          <w:rFonts w:ascii="仿宋_GB2312" w:eastAsia="仿宋_GB2312" w:hAnsi="仿宋_GB2312" w:cs="仿宋_GB2312"/>
        </w:rPr>
        <w:t>提醒：</w:t>
      </w:r>
      <w:r w:rsidR="001E2516">
        <w:rPr>
          <w:rFonts w:ascii="仿宋_GB2312" w:eastAsia="仿宋_GB2312" w:hAnsi="仿宋_GB2312" w:cs="仿宋_GB2312" w:hint="eastAsia"/>
        </w:rPr>
        <w:t>如果选择</w:t>
      </w:r>
      <w:proofErr w:type="gramStart"/>
      <w:r w:rsidR="001E2516">
        <w:rPr>
          <w:rFonts w:ascii="仿宋_GB2312" w:eastAsia="仿宋_GB2312" w:hAnsi="仿宋_GB2312" w:cs="仿宋_GB2312"/>
        </w:rPr>
        <w:t>“</w:t>
      </w:r>
      <w:proofErr w:type="gramEnd"/>
      <w:r w:rsidR="001E2516">
        <w:rPr>
          <w:rFonts w:ascii="仿宋_GB2312" w:eastAsia="仿宋_GB2312" w:hAnsi="仿宋_GB2312" w:cs="仿宋_GB2312" w:hint="eastAsia"/>
        </w:rPr>
        <w:t>其他</w:t>
      </w:r>
      <w:proofErr w:type="gramStart"/>
      <w:r w:rsidR="001E2516">
        <w:rPr>
          <w:rFonts w:ascii="仿宋_GB2312" w:eastAsia="仿宋_GB2312" w:hAnsi="仿宋_GB2312" w:cs="仿宋_GB2312"/>
        </w:rPr>
        <w:t>“</w:t>
      </w:r>
      <w:proofErr w:type="gramEnd"/>
      <w:r w:rsidR="001E2516">
        <w:rPr>
          <w:rFonts w:ascii="仿宋_GB2312" w:eastAsia="仿宋_GB2312" w:hAnsi="仿宋_GB2312" w:cs="仿宋_GB2312" w:hint="eastAsia"/>
        </w:rPr>
        <w:t>，“备注”项</w:t>
      </w:r>
      <w:r w:rsidR="001E2516">
        <w:rPr>
          <w:rFonts w:ascii="仿宋_GB2312" w:eastAsia="仿宋_GB2312" w:hAnsi="仿宋_GB2312" w:cs="仿宋_GB2312"/>
        </w:rPr>
        <w:t>则为必填</w:t>
      </w:r>
      <w:r w:rsidR="001E2516">
        <w:rPr>
          <w:rFonts w:ascii="仿宋_GB2312" w:eastAsia="仿宋_GB2312" w:hAnsi="仿宋_GB2312" w:cs="仿宋_GB2312" w:hint="eastAsia"/>
        </w:rPr>
        <w:t>，</w:t>
      </w:r>
      <w:r w:rsidR="001E2516">
        <w:rPr>
          <w:rFonts w:ascii="仿宋_GB2312" w:eastAsia="仿宋_GB2312" w:hAnsi="仿宋_GB2312" w:cs="仿宋_GB2312"/>
        </w:rPr>
        <w:t>然后</w:t>
      </w:r>
      <w:r>
        <w:rPr>
          <w:rFonts w:ascii="仿宋_GB2312" w:eastAsia="仿宋_GB2312" w:hAnsi="仿宋_GB2312" w:cs="仿宋_GB2312" w:hint="eastAsia"/>
        </w:rPr>
        <w:t>点击“保存”。</w:t>
      </w:r>
    </w:p>
    <w:p w14:paraId="3C67BCD4" w14:textId="4F546B4D" w:rsidR="003A11B8" w:rsidRDefault="008A1096">
      <w:pPr>
        <w:ind w:firstLineChars="0" w:firstLine="0"/>
        <w:rPr>
          <w:rFonts w:ascii="仿宋_GB2312" w:eastAsia="仿宋_GB2312" w:hAnsi="仿宋_GB2312" w:cs="仿宋_GB2312"/>
        </w:rPr>
      </w:pPr>
      <w:r w:rsidRPr="008A109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16058A9" wp14:editId="1CF4A666">
            <wp:extent cx="5227320" cy="1679716"/>
            <wp:effectExtent l="19050" t="19050" r="11430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7933" cy="16799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C3E30F" w14:textId="6F77981D" w:rsidR="003A11B8" w:rsidRDefault="00621343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（3）参加考核的人员要维护“单位考核结果”中的“考核分数”和“考核等次”，如果有情况需要说明，请填写到</w:t>
      </w:r>
      <w:r w:rsidR="00143F39" w:rsidDel="00143F39">
        <w:rPr>
          <w:rFonts w:ascii="仿宋_GB2312" w:eastAsia="仿宋_GB2312" w:hAnsi="仿宋_GB2312" w:cs="仿宋_GB2312" w:hint="eastAsia"/>
        </w:rPr>
        <w:t xml:space="preserve"> </w:t>
      </w:r>
      <w:r w:rsidR="00034C33">
        <w:rPr>
          <w:rFonts w:ascii="仿宋_GB2312" w:eastAsia="仿宋_GB2312" w:hAnsi="仿宋_GB2312" w:cs="仿宋_GB2312" w:hint="eastAsia"/>
        </w:rPr>
        <w:t>“单位意见”</w:t>
      </w:r>
      <w:r>
        <w:rPr>
          <w:rFonts w:ascii="仿宋_GB2312" w:eastAsia="仿宋_GB2312" w:hAnsi="仿宋_GB2312" w:cs="仿宋_GB2312" w:hint="eastAsia"/>
        </w:rPr>
        <w:t>字段中。如果考核分数和考核等次不符合考核规定</w:t>
      </w:r>
      <w:r w:rsidR="005A466D">
        <w:rPr>
          <w:rFonts w:ascii="仿宋_GB2312" w:eastAsia="仿宋_GB2312" w:hAnsi="仿宋_GB2312" w:cs="仿宋_GB2312" w:hint="eastAsia"/>
        </w:rPr>
        <w:t>，</w:t>
      </w:r>
      <w:r>
        <w:rPr>
          <w:rFonts w:ascii="仿宋_GB2312" w:eastAsia="仿宋_GB2312" w:hAnsi="仿宋_GB2312" w:cs="仿宋_GB2312" w:hint="eastAsia"/>
        </w:rPr>
        <w:t>系统会给出相应的提示。</w:t>
      </w:r>
    </w:p>
    <w:p w14:paraId="5FEAB2AE" w14:textId="77777777" w:rsidR="003A11B8" w:rsidRDefault="00621343">
      <w:pPr>
        <w:ind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inline distT="0" distB="0" distL="114300" distR="114300" wp14:anchorId="699E9AEF" wp14:editId="158EF865">
            <wp:extent cx="5212080" cy="2489567"/>
            <wp:effectExtent l="19050" t="19050" r="26670" b="2540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8358" cy="24973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D59D58" w14:textId="77777777" w:rsidR="003A11B8" w:rsidRDefault="00621343">
      <w:pPr>
        <w:pStyle w:val="3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2、考核汇总表打印</w:t>
      </w:r>
    </w:p>
    <w:p w14:paraId="23021489" w14:textId="655F296D" w:rsidR="003A11B8" w:rsidRDefault="00621343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本单位考核情况填报完成并确认无误后，点击“功能导航”下的“各单位考核汇总表”导出本单位考核情况汇总表并打印签字盖章。</w:t>
      </w:r>
    </w:p>
    <w:p w14:paraId="21DA7DE6" w14:textId="77777777" w:rsidR="003A11B8" w:rsidRDefault="00621343">
      <w:pPr>
        <w:ind w:firstLineChars="0" w:firstLine="0"/>
      </w:pPr>
      <w:r>
        <w:rPr>
          <w:noProof/>
        </w:rPr>
        <w:drawing>
          <wp:inline distT="0" distB="0" distL="114300" distR="114300" wp14:anchorId="2522BF90" wp14:editId="792D0381">
            <wp:extent cx="4800600" cy="2298332"/>
            <wp:effectExtent l="19050" t="19050" r="19050" b="260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983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1CA7E3" w14:textId="77777777" w:rsidR="003A11B8" w:rsidRDefault="00621343">
      <w:pPr>
        <w:ind w:firstLineChars="0" w:firstLine="0"/>
      </w:pPr>
      <w:r>
        <w:rPr>
          <w:noProof/>
        </w:rPr>
        <w:lastRenderedPageBreak/>
        <w:drawing>
          <wp:inline distT="0" distB="0" distL="114300" distR="114300" wp14:anchorId="60CC7284" wp14:editId="1E520AE5">
            <wp:extent cx="5269230" cy="5048250"/>
            <wp:effectExtent l="9525" t="9525" r="1714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48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61864F" w14:textId="7CFE4CE0" w:rsidR="003A11B8" w:rsidRDefault="00621343">
      <w:pPr>
        <w:pStyle w:val="3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</w:t>
      </w:r>
      <w:r w:rsidR="001E2516">
        <w:rPr>
          <w:rFonts w:ascii="仿宋_GB2312" w:eastAsia="仿宋_GB2312" w:hAnsi="仿宋_GB2312" w:cs="仿宋_GB2312" w:hint="eastAsia"/>
        </w:rPr>
        <w:t>、提交</w:t>
      </w:r>
      <w:r>
        <w:rPr>
          <w:rFonts w:ascii="仿宋_GB2312" w:eastAsia="仿宋_GB2312" w:hAnsi="仿宋_GB2312" w:cs="仿宋_GB2312" w:hint="eastAsia"/>
        </w:rPr>
        <w:t>人事处审核</w:t>
      </w:r>
    </w:p>
    <w:p w14:paraId="4C6A4C2E" w14:textId="77777777" w:rsidR="003A11B8" w:rsidRDefault="00621343">
      <w:pPr>
        <w:ind w:firstLine="480"/>
        <w:rPr>
          <w:rFonts w:ascii="仿宋_GB2312" w:eastAsia="仿宋_GB2312" w:hAnsi="仿宋_GB2312" w:cs="仿宋_GB2312"/>
          <w:color w:val="FF0000"/>
        </w:rPr>
      </w:pPr>
      <w:r>
        <w:rPr>
          <w:rFonts w:ascii="仿宋_GB2312" w:eastAsia="仿宋_GB2312" w:hAnsi="仿宋_GB2312" w:cs="仿宋_GB2312" w:hint="eastAsia"/>
          <w:color w:val="FF0000"/>
        </w:rPr>
        <w:t>在报批给人事处时，必须以单位为整体报批，否则不予以报批，系统提示如下：</w:t>
      </w:r>
    </w:p>
    <w:p w14:paraId="24F9657E" w14:textId="77777777" w:rsidR="003A11B8" w:rsidRDefault="00621343">
      <w:pPr>
        <w:ind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inline distT="0" distB="0" distL="0" distR="0" wp14:anchorId="4C78BDF8" wp14:editId="4F1CB792">
            <wp:extent cx="5274310" cy="2038350"/>
            <wp:effectExtent l="19050" t="19050" r="21590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B75204" w14:textId="73E943BC" w:rsidR="003A11B8" w:rsidRDefault="00621343">
      <w:pPr>
        <w:ind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确认本单位所有考核人员信息以及考核结果填报无误后，点击“全选”—“报</w:t>
      </w:r>
      <w:r w:rsidR="00A00B24">
        <w:rPr>
          <w:rFonts w:ascii="仿宋_GB2312" w:eastAsia="仿宋_GB2312" w:hAnsi="仿宋_GB2312" w:cs="仿宋_GB2312" w:hint="eastAsia"/>
        </w:rPr>
        <w:lastRenderedPageBreak/>
        <w:t>批”，报</w:t>
      </w:r>
      <w:r>
        <w:rPr>
          <w:rFonts w:ascii="仿宋_GB2312" w:eastAsia="仿宋_GB2312" w:hAnsi="仿宋_GB2312" w:cs="仿宋_GB2312" w:hint="eastAsia"/>
        </w:rPr>
        <w:t>给人事处审批。</w:t>
      </w:r>
    </w:p>
    <w:p w14:paraId="29D2229F" w14:textId="77777777" w:rsidR="003A11B8" w:rsidRDefault="00621343">
      <w:pPr>
        <w:ind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</w:rPr>
        <w:drawing>
          <wp:inline distT="0" distB="0" distL="114300" distR="114300" wp14:anchorId="1BBB4C22" wp14:editId="7B6483FF">
            <wp:extent cx="5267325" cy="2302510"/>
            <wp:effectExtent l="9525" t="9525" r="19050" b="12065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025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86E5F4" w14:textId="77777777" w:rsidR="003A11B8" w:rsidRDefault="003A11B8">
      <w:pPr>
        <w:ind w:firstLineChars="0" w:firstLine="0"/>
        <w:rPr>
          <w:rFonts w:ascii="仿宋_GB2312" w:eastAsia="仿宋_GB2312" w:hAnsi="仿宋_GB2312" w:cs="仿宋_GB2312"/>
        </w:rPr>
      </w:pPr>
    </w:p>
    <w:p w14:paraId="3B30CAAF" w14:textId="42022E10" w:rsidR="003A11B8" w:rsidRDefault="00461B2B" w:rsidP="00461B2B">
      <w:pPr>
        <w:pStyle w:val="3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4</w:t>
      </w:r>
      <w:r>
        <w:rPr>
          <w:rFonts w:ascii="仿宋_GB2312" w:eastAsia="仿宋_GB2312" w:hAnsi="仿宋_GB2312" w:cs="仿宋_GB2312" w:hint="eastAsia"/>
        </w:rPr>
        <w:t>、</w:t>
      </w:r>
      <w:r w:rsidR="0066166A">
        <w:rPr>
          <w:rFonts w:ascii="仿宋_GB2312" w:eastAsia="仿宋_GB2312" w:hAnsi="仿宋_GB2312" w:cs="仿宋_GB2312" w:hint="eastAsia"/>
        </w:rPr>
        <w:t>人事处反馈考核结果</w:t>
      </w:r>
    </w:p>
    <w:p w14:paraId="59DC7DF4" w14:textId="1C233B7D" w:rsidR="003A11B8" w:rsidRDefault="0066166A">
      <w:pPr>
        <w:ind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/>
        </w:rPr>
        <w:t xml:space="preserve">   </w:t>
      </w:r>
      <w:r>
        <w:rPr>
          <w:rFonts w:ascii="仿宋_GB2312" w:eastAsia="仿宋_GB2312" w:hAnsi="仿宋_GB2312" w:cs="仿宋_GB2312" w:hint="eastAsia"/>
        </w:rPr>
        <w:t>经</w:t>
      </w:r>
      <w:r w:rsidRPr="0066166A">
        <w:rPr>
          <w:rFonts w:ascii="仿宋_GB2312" w:eastAsia="仿宋_GB2312" w:hAnsi="仿宋_GB2312" w:cs="仿宋_GB2312" w:hint="eastAsia"/>
        </w:rPr>
        <w:t>学校党政教辅人员考核聘任工作组</w:t>
      </w:r>
      <w:r>
        <w:rPr>
          <w:rFonts w:ascii="仿宋_GB2312" w:eastAsia="仿宋_GB2312" w:hAnsi="仿宋_GB2312" w:cs="仿宋_GB2312" w:hint="eastAsia"/>
        </w:rPr>
        <w:t>审议</w:t>
      </w:r>
      <w:r w:rsidR="00954582">
        <w:rPr>
          <w:rFonts w:ascii="仿宋_GB2312" w:eastAsia="仿宋_GB2312" w:hAnsi="仿宋_GB2312" w:cs="仿宋_GB2312" w:hint="eastAsia"/>
        </w:rPr>
        <w:t>，确认本年度</w:t>
      </w:r>
      <w:proofErr w:type="gramStart"/>
      <w:r>
        <w:rPr>
          <w:rFonts w:ascii="仿宋_GB2312" w:eastAsia="仿宋_GB2312" w:hAnsi="仿宋_GB2312" w:cs="仿宋_GB2312" w:hint="eastAsia"/>
        </w:rPr>
        <w:t>年度</w:t>
      </w:r>
      <w:proofErr w:type="gramEnd"/>
      <w:r>
        <w:rPr>
          <w:rFonts w:ascii="仿宋_GB2312" w:eastAsia="仿宋_GB2312" w:hAnsi="仿宋_GB2312" w:cs="仿宋_GB2312" w:hint="eastAsia"/>
        </w:rPr>
        <w:t>考核结果后，</w:t>
      </w:r>
      <w:r w:rsidR="00954582">
        <w:rPr>
          <w:rFonts w:ascii="仿宋_GB2312" w:eastAsia="仿宋_GB2312" w:hAnsi="仿宋_GB2312" w:cs="仿宋_GB2312" w:hint="eastAsia"/>
        </w:rPr>
        <w:t>由</w:t>
      </w:r>
      <w:r>
        <w:rPr>
          <w:rFonts w:ascii="仿宋_GB2312" w:eastAsia="仿宋_GB2312" w:hAnsi="仿宋_GB2312" w:cs="仿宋_GB2312" w:hint="eastAsia"/>
        </w:rPr>
        <w:t>人事处在系统中维护“学校考核意见”</w:t>
      </w:r>
      <w:r w:rsidR="001E2516">
        <w:rPr>
          <w:rFonts w:ascii="仿宋_GB2312" w:eastAsia="仿宋_GB2312" w:hAnsi="仿宋_GB2312" w:cs="仿宋_GB2312" w:hint="eastAsia"/>
        </w:rPr>
        <w:t>，人事干部可以查看并反馈给个人。个人年度考核表填写</w:t>
      </w:r>
      <w:r w:rsidR="00954582">
        <w:rPr>
          <w:rFonts w:ascii="仿宋_GB2312" w:eastAsia="仿宋_GB2312" w:hAnsi="仿宋_GB2312" w:cs="仿宋_GB2312" w:hint="eastAsia"/>
        </w:rPr>
        <w:t>年度考核结果并交至单位留存。</w:t>
      </w:r>
    </w:p>
    <w:p w14:paraId="672F6DA5" w14:textId="77777777" w:rsidR="003A11B8" w:rsidRDefault="003A11B8">
      <w:pPr>
        <w:ind w:firstLineChars="0" w:firstLine="0"/>
        <w:rPr>
          <w:rFonts w:ascii="仿宋_GB2312" w:eastAsia="仿宋_GB2312" w:hAnsi="仿宋_GB2312" w:cs="仿宋_GB2312"/>
        </w:rPr>
      </w:pPr>
    </w:p>
    <w:p w14:paraId="218E4F1A" w14:textId="71599609" w:rsidR="003A11B8" w:rsidRPr="00461B2B" w:rsidRDefault="009372F9" w:rsidP="00461B2B">
      <w:pPr>
        <w:pStyle w:val="2"/>
        <w:numPr>
          <w:ilvl w:val="0"/>
          <w:numId w:val="1"/>
        </w:numPr>
        <w:rPr>
          <w:rFonts w:ascii="仿宋_GB2312" w:eastAsia="仿宋_GB2312" w:hAnsi="仿宋_GB2312" w:cs="仿宋_GB2312"/>
        </w:rPr>
      </w:pPr>
      <w:r w:rsidRPr="00461B2B">
        <w:rPr>
          <w:rFonts w:ascii="仿宋_GB2312" w:eastAsia="仿宋_GB2312" w:hAnsi="仿宋_GB2312" w:cs="仿宋_GB2312" w:hint="eastAsia"/>
        </w:rPr>
        <w:t>劳务派遣人员年度考核</w:t>
      </w:r>
    </w:p>
    <w:p w14:paraId="5124535C" w14:textId="77777777" w:rsidR="00461B2B" w:rsidRDefault="00B63209" w:rsidP="00461B2B">
      <w:pPr>
        <w:ind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/>
        </w:rPr>
        <w:t xml:space="preserve">   </w:t>
      </w:r>
      <w:r w:rsidR="00461B2B" w:rsidRPr="009372F9">
        <w:rPr>
          <w:rFonts w:ascii="仿宋_GB2312" w:eastAsia="仿宋_GB2312" w:hAnsi="仿宋_GB2312" w:cs="仿宋_GB2312" w:hint="eastAsia"/>
        </w:rPr>
        <w:t>学校承担经费聘用的</w:t>
      </w:r>
      <w:bookmarkStart w:id="1" w:name="_GoBack"/>
      <w:bookmarkEnd w:id="1"/>
      <w:r w:rsidR="00461B2B" w:rsidRPr="009372F9">
        <w:rPr>
          <w:rFonts w:ascii="仿宋_GB2312" w:eastAsia="仿宋_GB2312" w:hAnsi="仿宋_GB2312" w:cs="仿宋_GB2312" w:hint="eastAsia"/>
        </w:rPr>
        <w:t>劳务派遣人员</w:t>
      </w:r>
      <w:r w:rsidR="00461B2B">
        <w:rPr>
          <w:rFonts w:ascii="仿宋_GB2312" w:eastAsia="仿宋_GB2312" w:hAnsi="仿宋_GB2312" w:cs="仿宋_GB2312" w:hint="eastAsia"/>
        </w:rPr>
        <w:t>，参照党政教辅人员进行年度考核，统一在系统中报送考核结果。</w:t>
      </w:r>
    </w:p>
    <w:p w14:paraId="799ECE4E" w14:textId="77777777" w:rsidR="00461B2B" w:rsidRDefault="00461B2B" w:rsidP="00461B2B">
      <w:pPr>
        <w:ind w:firstLine="480"/>
        <w:rPr>
          <w:rFonts w:ascii="仿宋_GB2312" w:eastAsia="仿宋_GB2312" w:hAnsi="仿宋_GB2312" w:cs="仿宋_GB2312"/>
        </w:rPr>
      </w:pPr>
      <w:r w:rsidRPr="009372F9">
        <w:rPr>
          <w:rFonts w:ascii="仿宋_GB2312" w:eastAsia="仿宋_GB2312" w:hAnsi="仿宋_GB2312" w:cs="仿宋_GB2312" w:hint="eastAsia"/>
        </w:rPr>
        <w:t>单位自行承担经费聘用的劳务派遣人员，由所在工作单位自行组织考核。其中部分依托于学院（系）</w:t>
      </w:r>
      <w:r>
        <w:rPr>
          <w:rFonts w:ascii="仿宋_GB2312" w:eastAsia="仿宋_GB2312" w:hAnsi="仿宋_GB2312" w:cs="仿宋_GB2312" w:hint="eastAsia"/>
        </w:rPr>
        <w:t>、机关</w:t>
      </w:r>
      <w:r w:rsidRPr="009372F9">
        <w:rPr>
          <w:rFonts w:ascii="仿宋_GB2312" w:eastAsia="仿宋_GB2312" w:hAnsi="仿宋_GB2312" w:cs="仿宋_GB2312" w:hint="eastAsia"/>
        </w:rPr>
        <w:t>设立的研究中心等单位考核工作，由所依托学院（系）</w:t>
      </w:r>
      <w:r>
        <w:rPr>
          <w:rFonts w:ascii="仿宋_GB2312" w:eastAsia="仿宋_GB2312" w:hAnsi="仿宋_GB2312" w:cs="仿宋_GB2312" w:hint="eastAsia"/>
        </w:rPr>
        <w:t>、机关</w:t>
      </w:r>
      <w:r w:rsidRPr="009372F9">
        <w:rPr>
          <w:rFonts w:ascii="仿宋_GB2312" w:eastAsia="仿宋_GB2312" w:hAnsi="仿宋_GB2312" w:cs="仿宋_GB2312" w:hint="eastAsia"/>
        </w:rPr>
        <w:t>统一组织</w:t>
      </w:r>
      <w:r>
        <w:rPr>
          <w:rFonts w:ascii="仿宋_GB2312" w:eastAsia="仿宋_GB2312" w:hAnsi="仿宋_GB2312" w:cs="仿宋_GB2312" w:hint="eastAsia"/>
        </w:rPr>
        <w:t>，考核结果由单位留存。</w:t>
      </w:r>
    </w:p>
    <w:p w14:paraId="265F1085" w14:textId="58F88572" w:rsidR="003A11B8" w:rsidRPr="00461B2B" w:rsidRDefault="003A11B8" w:rsidP="00461B2B">
      <w:pPr>
        <w:ind w:firstLineChars="0" w:firstLine="0"/>
        <w:rPr>
          <w:rFonts w:ascii="仿宋_GB2312" w:eastAsia="仿宋_GB2312" w:hAnsi="仿宋_GB2312" w:cs="仿宋_GB2312"/>
        </w:rPr>
      </w:pPr>
    </w:p>
    <w:sectPr w:rsidR="003A11B8" w:rsidRPr="00461B2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BAD6" w14:textId="77777777" w:rsidR="0039454C" w:rsidRDefault="0039454C">
      <w:pPr>
        <w:spacing w:line="240" w:lineRule="auto"/>
        <w:ind w:firstLine="480"/>
      </w:pPr>
      <w:r>
        <w:separator/>
      </w:r>
    </w:p>
  </w:endnote>
  <w:endnote w:type="continuationSeparator" w:id="0">
    <w:p w14:paraId="142C4731" w14:textId="77777777" w:rsidR="0039454C" w:rsidRDefault="0039454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A08CB" w14:textId="77777777" w:rsidR="003A11B8" w:rsidRDefault="003A11B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F0BF" w14:textId="77777777" w:rsidR="003A11B8" w:rsidRDefault="003A11B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91D45" w14:textId="77777777" w:rsidR="003A11B8" w:rsidRDefault="003A11B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0A566" w14:textId="77777777" w:rsidR="0039454C" w:rsidRDefault="0039454C">
      <w:pPr>
        <w:spacing w:line="240" w:lineRule="auto"/>
        <w:ind w:firstLine="480"/>
      </w:pPr>
      <w:r>
        <w:separator/>
      </w:r>
    </w:p>
  </w:footnote>
  <w:footnote w:type="continuationSeparator" w:id="0">
    <w:p w14:paraId="2C1D3A7E" w14:textId="77777777" w:rsidR="0039454C" w:rsidRDefault="0039454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199A" w14:textId="77777777" w:rsidR="003A11B8" w:rsidRDefault="003A11B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1B314" w14:textId="77777777" w:rsidR="003A11B8" w:rsidRDefault="003A11B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BB33" w14:textId="77777777" w:rsidR="003A11B8" w:rsidRDefault="003A11B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E2E61"/>
    <w:multiLevelType w:val="multilevel"/>
    <w:tmpl w:val="52EE2E6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48"/>
    <w:rsid w:val="00025553"/>
    <w:rsid w:val="00034C33"/>
    <w:rsid w:val="00087D01"/>
    <w:rsid w:val="00092F5F"/>
    <w:rsid w:val="00095A2C"/>
    <w:rsid w:val="000C76BC"/>
    <w:rsid w:val="000D6949"/>
    <w:rsid w:val="00101307"/>
    <w:rsid w:val="00133307"/>
    <w:rsid w:val="00137A00"/>
    <w:rsid w:val="00143F39"/>
    <w:rsid w:val="001565C7"/>
    <w:rsid w:val="00156E36"/>
    <w:rsid w:val="00184B1F"/>
    <w:rsid w:val="001E13C9"/>
    <w:rsid w:val="001E2516"/>
    <w:rsid w:val="001F1748"/>
    <w:rsid w:val="001F65C7"/>
    <w:rsid w:val="002050F2"/>
    <w:rsid w:val="00250AE5"/>
    <w:rsid w:val="00344350"/>
    <w:rsid w:val="00353B96"/>
    <w:rsid w:val="00385C56"/>
    <w:rsid w:val="0039454C"/>
    <w:rsid w:val="003A11B8"/>
    <w:rsid w:val="003A3132"/>
    <w:rsid w:val="003F6F1C"/>
    <w:rsid w:val="00461B2B"/>
    <w:rsid w:val="004A4F1A"/>
    <w:rsid w:val="004A6FD3"/>
    <w:rsid w:val="004B13F0"/>
    <w:rsid w:val="004D6C77"/>
    <w:rsid w:val="004F44F4"/>
    <w:rsid w:val="00532C42"/>
    <w:rsid w:val="00535034"/>
    <w:rsid w:val="005671E6"/>
    <w:rsid w:val="005821A9"/>
    <w:rsid w:val="005A466D"/>
    <w:rsid w:val="005D7F3C"/>
    <w:rsid w:val="00621343"/>
    <w:rsid w:val="00655267"/>
    <w:rsid w:val="0066166A"/>
    <w:rsid w:val="006F5FD3"/>
    <w:rsid w:val="00764878"/>
    <w:rsid w:val="00790344"/>
    <w:rsid w:val="007D2CD0"/>
    <w:rsid w:val="007E72BB"/>
    <w:rsid w:val="007F0687"/>
    <w:rsid w:val="00803727"/>
    <w:rsid w:val="0083088D"/>
    <w:rsid w:val="00853965"/>
    <w:rsid w:val="008A1096"/>
    <w:rsid w:val="008B7088"/>
    <w:rsid w:val="009372F9"/>
    <w:rsid w:val="0095259A"/>
    <w:rsid w:val="00954582"/>
    <w:rsid w:val="00993039"/>
    <w:rsid w:val="009A5E50"/>
    <w:rsid w:val="009B0A2C"/>
    <w:rsid w:val="009D622E"/>
    <w:rsid w:val="00A00B24"/>
    <w:rsid w:val="00A14A65"/>
    <w:rsid w:val="00A50783"/>
    <w:rsid w:val="00A76FAC"/>
    <w:rsid w:val="00AA271D"/>
    <w:rsid w:val="00AD43BA"/>
    <w:rsid w:val="00B63209"/>
    <w:rsid w:val="00B9205B"/>
    <w:rsid w:val="00BA6214"/>
    <w:rsid w:val="00BC11D9"/>
    <w:rsid w:val="00BE587C"/>
    <w:rsid w:val="00C15CEB"/>
    <w:rsid w:val="00C31A81"/>
    <w:rsid w:val="00CB6CD3"/>
    <w:rsid w:val="00E15894"/>
    <w:rsid w:val="00EA0B17"/>
    <w:rsid w:val="00EE290B"/>
    <w:rsid w:val="00F5692D"/>
    <w:rsid w:val="00FA69B2"/>
    <w:rsid w:val="00FE222F"/>
    <w:rsid w:val="00FF228A"/>
    <w:rsid w:val="04CB23F3"/>
    <w:rsid w:val="0AA2385D"/>
    <w:rsid w:val="0B1D42B6"/>
    <w:rsid w:val="0DB70276"/>
    <w:rsid w:val="10455667"/>
    <w:rsid w:val="10F937DE"/>
    <w:rsid w:val="13340D4E"/>
    <w:rsid w:val="155C7B2D"/>
    <w:rsid w:val="16BE44EC"/>
    <w:rsid w:val="16E55565"/>
    <w:rsid w:val="173356F6"/>
    <w:rsid w:val="196C4844"/>
    <w:rsid w:val="1BEA4430"/>
    <w:rsid w:val="20477CF9"/>
    <w:rsid w:val="23433E76"/>
    <w:rsid w:val="23FC478B"/>
    <w:rsid w:val="25ED138C"/>
    <w:rsid w:val="27352ED6"/>
    <w:rsid w:val="28DD68DE"/>
    <w:rsid w:val="2A2E7528"/>
    <w:rsid w:val="2ABB5B9D"/>
    <w:rsid w:val="2BE132CD"/>
    <w:rsid w:val="32EB5875"/>
    <w:rsid w:val="33923AB6"/>
    <w:rsid w:val="34FA664C"/>
    <w:rsid w:val="36110BAA"/>
    <w:rsid w:val="37904608"/>
    <w:rsid w:val="37955847"/>
    <w:rsid w:val="3A1C5273"/>
    <w:rsid w:val="3E363947"/>
    <w:rsid w:val="3F6927EB"/>
    <w:rsid w:val="46625FC0"/>
    <w:rsid w:val="4C2B7ACF"/>
    <w:rsid w:val="4E6A5C2A"/>
    <w:rsid w:val="557D737D"/>
    <w:rsid w:val="58741D01"/>
    <w:rsid w:val="5B432D24"/>
    <w:rsid w:val="5B83598F"/>
    <w:rsid w:val="5EA67F18"/>
    <w:rsid w:val="5FFE14E8"/>
    <w:rsid w:val="63563C86"/>
    <w:rsid w:val="657B7E6F"/>
    <w:rsid w:val="683463AB"/>
    <w:rsid w:val="69482A72"/>
    <w:rsid w:val="6AA95F67"/>
    <w:rsid w:val="6C3B5E37"/>
    <w:rsid w:val="6E966BAF"/>
    <w:rsid w:val="6F7606A7"/>
    <w:rsid w:val="74520ACE"/>
    <w:rsid w:val="7504394E"/>
    <w:rsid w:val="75924606"/>
    <w:rsid w:val="762063D5"/>
    <w:rsid w:val="7A582F94"/>
    <w:rsid w:val="7C3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5BD9C"/>
  <w15:docId w15:val="{E0424307-0556-4412-993A-FBA96D02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/>
      <w:ind w:firstLineChars="0" w:firstLine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仿宋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" w:hAnsiTheme="majorHAnsi" w:cstheme="majorBidi"/>
      <w:b/>
      <w:bCs/>
      <w:sz w:val="24"/>
      <w:szCs w:val="28"/>
    </w:r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72F9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72F9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137</Words>
  <Characters>787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涛</dc:creator>
  <cp:lastModifiedBy>ZYB</cp:lastModifiedBy>
  <cp:revision>42</cp:revision>
  <dcterms:created xsi:type="dcterms:W3CDTF">2019-09-01T04:39:00Z</dcterms:created>
  <dcterms:modified xsi:type="dcterms:W3CDTF">2021-05-28T08:11:00Z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5744C120537E476A88B16B9D9447F245</vt:lpwstr>
  </property>
</Properties>
</file>